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31AE" w14:textId="77777777" w:rsidR="006906B7" w:rsidRDefault="006906B7" w:rsidP="006906B7">
      <w:pPr>
        <w:pStyle w:val="Title"/>
        <w:ind w:left="720" w:firstLine="720"/>
        <w:rPr>
          <w:sz w:val="72"/>
        </w:rPr>
      </w:pPr>
      <w:r>
        <w:rPr>
          <w:sz w:val="72"/>
        </w:rPr>
        <w:t>Plattekill Fire District</w:t>
      </w:r>
    </w:p>
    <w:p w14:paraId="1CF0BEA6" w14:textId="77777777" w:rsidR="006906B7" w:rsidRDefault="006906B7" w:rsidP="006906B7">
      <w:pPr>
        <w:pStyle w:val="Subtitle"/>
        <w:ind w:left="2160" w:firstLine="720"/>
        <w:rPr>
          <w:sz w:val="32"/>
        </w:rPr>
      </w:pPr>
      <w:r>
        <w:rPr>
          <w:sz w:val="32"/>
        </w:rPr>
        <w:t>P.O. Box 219</w:t>
      </w:r>
    </w:p>
    <w:p w14:paraId="1C82A406" w14:textId="672BF8B2" w:rsidR="006906B7" w:rsidRDefault="006906B7" w:rsidP="006906B7">
      <w:pPr>
        <w:pStyle w:val="Subtitle"/>
        <w:ind w:left="1440" w:firstLine="720"/>
        <w:rPr>
          <w:sz w:val="32"/>
        </w:rPr>
      </w:pPr>
      <w:r>
        <w:rPr>
          <w:sz w:val="32"/>
        </w:rPr>
        <w:t>Plattekill New York 12586</w:t>
      </w:r>
    </w:p>
    <w:p w14:paraId="5ADB3C6A" w14:textId="77777777" w:rsidR="006906B7" w:rsidRDefault="006906B7" w:rsidP="006906B7">
      <w:pPr>
        <w:pStyle w:val="Subtitle"/>
        <w:rPr>
          <w:sz w:val="32"/>
        </w:rPr>
      </w:pPr>
    </w:p>
    <w:p w14:paraId="27A99E3A" w14:textId="77777777" w:rsidR="006906B7" w:rsidRDefault="006906B7" w:rsidP="006906B7">
      <w:pPr>
        <w:pStyle w:val="Subtitle"/>
        <w:jc w:val="right"/>
        <w:rPr>
          <w:sz w:val="24"/>
        </w:rPr>
      </w:pPr>
    </w:p>
    <w:p w14:paraId="3127EA3E" w14:textId="77777777" w:rsidR="006906B7" w:rsidRDefault="006906B7" w:rsidP="006906B7">
      <w:pPr>
        <w:pStyle w:val="Subtitle"/>
        <w:rPr>
          <w:sz w:val="24"/>
        </w:rPr>
      </w:pPr>
    </w:p>
    <w:p w14:paraId="635217D3" w14:textId="77777777" w:rsidR="006906B7" w:rsidRDefault="006906B7" w:rsidP="006906B7">
      <w:pPr>
        <w:pStyle w:val="Subtitle"/>
        <w:rPr>
          <w:sz w:val="24"/>
        </w:rPr>
      </w:pPr>
    </w:p>
    <w:p w14:paraId="5F68E88B" w14:textId="77777777" w:rsidR="006906B7" w:rsidRDefault="006906B7" w:rsidP="006906B7">
      <w:pPr>
        <w:pStyle w:val="Subtitle"/>
        <w:rPr>
          <w:b/>
          <w:bCs/>
          <w:sz w:val="32"/>
        </w:rPr>
      </w:pPr>
      <w:r>
        <w:rPr>
          <w:b/>
          <w:bCs/>
          <w:sz w:val="32"/>
        </w:rPr>
        <w:t>Legal Notice:</w:t>
      </w:r>
    </w:p>
    <w:p w14:paraId="56AE161B" w14:textId="77777777" w:rsidR="006906B7" w:rsidRDefault="006906B7" w:rsidP="006906B7">
      <w:pPr>
        <w:pStyle w:val="Subtitle"/>
        <w:rPr>
          <w:sz w:val="24"/>
        </w:rPr>
      </w:pPr>
    </w:p>
    <w:p w14:paraId="6F92DC14" w14:textId="5E838406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Notice is hereby</w:t>
      </w:r>
      <w:r>
        <w:rPr>
          <w:sz w:val="24"/>
        </w:rPr>
        <w:t xml:space="preserve"> given there will be a Special Meeting to be Held on December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2024 at 5:00 </w:t>
      </w:r>
      <w:proofErr w:type="gramStart"/>
      <w:r>
        <w:rPr>
          <w:sz w:val="24"/>
        </w:rPr>
        <w:t>pm  for</w:t>
      </w:r>
      <w:proofErr w:type="gramEnd"/>
      <w:r>
        <w:rPr>
          <w:sz w:val="24"/>
        </w:rPr>
        <w:t xml:space="preserve"> the purpose of discussing disciplinary action, The meeting is open to the public but will not take public comment. For the </w:t>
      </w:r>
      <w:proofErr w:type="spellStart"/>
      <w:r>
        <w:rPr>
          <w:sz w:val="24"/>
        </w:rPr>
        <w:t>Plattekill</w:t>
      </w:r>
      <w:proofErr w:type="spellEnd"/>
      <w:r>
        <w:rPr>
          <w:sz w:val="24"/>
        </w:rPr>
        <w:t xml:space="preserve"> Fire District,</w:t>
      </w:r>
      <w:r w:rsidR="00F833F0">
        <w:rPr>
          <w:sz w:val="24"/>
        </w:rPr>
        <w:t xml:space="preserve"> </w:t>
      </w:r>
      <w:r>
        <w:rPr>
          <w:sz w:val="24"/>
        </w:rPr>
        <w:t>Of the Town of Newburgh Orange County and the Town of Plattekill, Ulster County, State of New York Location 50 Firehouse Rd Wallkill, NY.</w:t>
      </w:r>
    </w:p>
    <w:p w14:paraId="7011D609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ab/>
        <w:t>This notification is being given to the news media pursuant to the provisions of section 94 of the Public Officer Law of the State of New York.</w:t>
      </w:r>
    </w:p>
    <w:p w14:paraId="774D1153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>All Plattekill Fire District residents are welcome to attend.</w:t>
      </w:r>
    </w:p>
    <w:p w14:paraId="629E994F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 xml:space="preserve">By order of the Board of Fire Commissioners of the Plattekill Fire District. </w:t>
      </w:r>
    </w:p>
    <w:p w14:paraId="796C44C9" w14:textId="77777777" w:rsidR="006906B7" w:rsidRDefault="006906B7" w:rsidP="006906B7">
      <w:pPr>
        <w:pStyle w:val="Subtitle"/>
        <w:rPr>
          <w:sz w:val="24"/>
        </w:rPr>
      </w:pPr>
    </w:p>
    <w:p w14:paraId="4997D219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>Nancy Papo</w:t>
      </w:r>
    </w:p>
    <w:p w14:paraId="6063E551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>Secretary</w:t>
      </w:r>
    </w:p>
    <w:p w14:paraId="73614544" w14:textId="77777777" w:rsidR="006906B7" w:rsidRDefault="006906B7" w:rsidP="006906B7">
      <w:pPr>
        <w:pStyle w:val="Subtitle"/>
        <w:rPr>
          <w:sz w:val="24"/>
        </w:rPr>
      </w:pPr>
      <w:r>
        <w:rPr>
          <w:sz w:val="24"/>
        </w:rPr>
        <w:t xml:space="preserve">Board of Fire Commissioners </w:t>
      </w:r>
    </w:p>
    <w:p w14:paraId="75AB30AB" w14:textId="77777777" w:rsidR="006906B7" w:rsidRDefault="006906B7" w:rsidP="006906B7"/>
    <w:p w14:paraId="3048F9F9" w14:textId="77777777" w:rsidR="00D330F9" w:rsidRDefault="00D330F9"/>
    <w:sectPr w:rsidR="00D3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B7"/>
    <w:rsid w:val="006906B7"/>
    <w:rsid w:val="00D330F9"/>
    <w:rsid w:val="00D738E6"/>
    <w:rsid w:val="00E17507"/>
    <w:rsid w:val="00F833F0"/>
    <w:rsid w:val="00F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FBAF"/>
  <w15:chartTrackingRefBased/>
  <w15:docId w15:val="{FF44D70A-7E85-4213-9566-89A26A9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B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6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6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6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6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6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6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6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6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6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9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9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906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69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6B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0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6B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0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Plattekill Secretary</dc:creator>
  <cp:keywords/>
  <dc:description/>
  <cp:lastModifiedBy>Sarah Nelson</cp:lastModifiedBy>
  <cp:revision>2</cp:revision>
  <cp:lastPrinted>2024-12-27T17:33:00Z</cp:lastPrinted>
  <dcterms:created xsi:type="dcterms:W3CDTF">2024-12-27T16:54:00Z</dcterms:created>
  <dcterms:modified xsi:type="dcterms:W3CDTF">2024-12-27T17:33:00Z</dcterms:modified>
</cp:coreProperties>
</file>